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E29E3" w14:textId="58D94418" w:rsidR="000A06A6" w:rsidRDefault="000A06A6" w:rsidP="000A06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#101bis</w:t>
      </w:r>
      <w:r>
        <w:rPr>
          <w:b/>
          <w:i/>
          <w:noProof/>
          <w:sz w:val="28"/>
        </w:rPr>
        <w:tab/>
        <w:t>R2-</w:t>
      </w:r>
      <w:r w:rsidR="00E378EA" w:rsidRPr="00E378EA">
        <w:rPr>
          <w:b/>
          <w:i/>
          <w:noProof/>
          <w:sz w:val="28"/>
        </w:rPr>
        <w:t>1808556</w:t>
      </w:r>
    </w:p>
    <w:p w14:paraId="3139C1A8" w14:textId="64846185" w:rsidR="000A06A6" w:rsidRDefault="000A06A6" w:rsidP="000A06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Busan, Korea, 21st – 25th May 2018</w:t>
      </w:r>
      <w:r>
        <w:rPr>
          <w:b/>
          <w:noProof/>
          <w:sz w:val="24"/>
        </w:rPr>
        <w:tab/>
      </w:r>
      <w:r>
        <w:rPr>
          <w:b/>
          <w:i/>
          <w:noProof/>
          <w:sz w:val="16"/>
        </w:rPr>
        <w:t>(Resubmission of R2-1805880)</w:t>
      </w:r>
    </w:p>
    <w:p w14:paraId="77219473" w14:textId="77777777" w:rsidR="0013687D" w:rsidRPr="000A06A6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0C1C55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1C7E7983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366677"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 w:rsidRPr="00366677">
        <w:rPr>
          <w:rFonts w:ascii="Arial" w:hAnsi="Arial" w:hint="eastAsia"/>
          <w:b/>
          <w:sz w:val="24"/>
          <w:lang w:val="en-US" w:eastAsia="ko-KR"/>
        </w:rPr>
        <w:tab/>
      </w:r>
      <w:r w:rsidR="00BF1CAE">
        <w:rPr>
          <w:rFonts w:ascii="Arial" w:hAnsi="Arial"/>
          <w:sz w:val="24"/>
          <w:lang w:val="en-US" w:eastAsia="ko-KR"/>
        </w:rPr>
        <w:t>10.2.5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  <w:bookmarkStart w:id="1" w:name="_GoBack"/>
      <w:bookmarkEnd w:id="1"/>
    </w:p>
    <w:p w14:paraId="021131DA" w14:textId="64E106C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F1239">
        <w:rPr>
          <w:rFonts w:ascii="Arial" w:hAnsi="Arial"/>
          <w:sz w:val="24"/>
          <w:lang w:val="en-US"/>
        </w:rPr>
        <w:t xml:space="preserve">Support </w:t>
      </w:r>
      <w:r w:rsidR="005570E5">
        <w:rPr>
          <w:rFonts w:ascii="Arial" w:hAnsi="Arial"/>
          <w:sz w:val="24"/>
          <w:lang w:val="en-US"/>
        </w:rPr>
        <w:t xml:space="preserve">NR </w:t>
      </w:r>
      <w:r w:rsidR="00FF1239">
        <w:rPr>
          <w:rFonts w:ascii="Arial" w:hAnsi="Arial"/>
          <w:sz w:val="24"/>
          <w:lang w:val="en-US"/>
        </w:rPr>
        <w:t xml:space="preserve">positioning </w:t>
      </w:r>
      <w:r w:rsidR="00DB31BB">
        <w:rPr>
          <w:rFonts w:ascii="Arial" w:hAnsi="Arial"/>
          <w:sz w:val="24"/>
          <w:lang w:val="en-US"/>
        </w:rPr>
        <w:t xml:space="preserve">for </w:t>
      </w:r>
      <w:r w:rsidR="00FF1239">
        <w:rPr>
          <w:rFonts w:ascii="Arial" w:hAnsi="Arial"/>
          <w:sz w:val="24"/>
          <w:lang w:val="en-US"/>
        </w:rPr>
        <w:t>dual connectivity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485AF199" w14:textId="1D228B2C" w:rsidR="00403431" w:rsidRPr="00403431" w:rsidRDefault="00DD2BD2" w:rsidP="00403431">
      <w:pPr>
        <w:rPr>
          <w:rFonts w:eastAsia="맑은 고딕"/>
          <w:sz w:val="22"/>
          <w:lang w:eastAsia="ko-KR"/>
        </w:rPr>
      </w:pPr>
      <w:r w:rsidRPr="00D85B4D">
        <w:rPr>
          <w:rFonts w:eastAsia="맑은 고딕"/>
          <w:sz w:val="22"/>
          <w:lang w:eastAsia="ko-KR"/>
        </w:rPr>
        <w:t>In RAN</w:t>
      </w:r>
      <w:r w:rsidR="00403431">
        <w:rPr>
          <w:rFonts w:eastAsia="맑은 고딕"/>
          <w:sz w:val="22"/>
          <w:lang w:eastAsia="ko-KR"/>
        </w:rPr>
        <w:t>2#101</w:t>
      </w:r>
      <w:r w:rsidRPr="00D85B4D">
        <w:rPr>
          <w:rFonts w:eastAsia="맑은 고딕"/>
          <w:sz w:val="22"/>
          <w:lang w:eastAsia="ko-KR"/>
        </w:rPr>
        <w:t xml:space="preserve">, </w:t>
      </w:r>
      <w:r w:rsidR="00403431">
        <w:rPr>
          <w:rFonts w:eastAsia="맑은 고딕"/>
          <w:sz w:val="22"/>
          <w:lang w:eastAsia="ko-KR"/>
        </w:rPr>
        <w:t xml:space="preserve">RAN2 </w:t>
      </w:r>
      <w:r w:rsidR="002D0392">
        <w:rPr>
          <w:rFonts w:eastAsia="맑은 고딕"/>
          <w:sz w:val="22"/>
          <w:lang w:eastAsia="ko-KR"/>
        </w:rPr>
        <w:t>discussed how to suppor</w:t>
      </w:r>
      <w:r w:rsidR="00C26D5B">
        <w:rPr>
          <w:rFonts w:eastAsia="맑은 고딕"/>
          <w:sz w:val="22"/>
          <w:lang w:eastAsia="ko-KR"/>
        </w:rPr>
        <w:t xml:space="preserve">t positioning schemes </w:t>
      </w:r>
      <w:r w:rsidR="00BF789A">
        <w:rPr>
          <w:rFonts w:eastAsia="맑은 고딕"/>
          <w:sz w:val="22"/>
          <w:lang w:eastAsia="ko-KR"/>
        </w:rPr>
        <w:t xml:space="preserve">in NR. </w:t>
      </w:r>
      <w:r w:rsidR="00403431">
        <w:rPr>
          <w:rFonts w:eastAsia="맑은 고딕"/>
          <w:sz w:val="22"/>
          <w:lang w:eastAsia="ko-KR"/>
        </w:rPr>
        <w:t xml:space="preserve">After discussion, </w:t>
      </w:r>
      <w:r w:rsidR="00BF789A">
        <w:rPr>
          <w:rFonts w:eastAsia="맑은 고딕"/>
          <w:sz w:val="22"/>
          <w:lang w:eastAsia="ko-KR"/>
        </w:rPr>
        <w:t>following agreements were</w:t>
      </w:r>
      <w:r w:rsidR="00204A7C" w:rsidRPr="00D85B4D">
        <w:rPr>
          <w:rFonts w:eastAsia="맑은 고딕"/>
          <w:sz w:val="22"/>
          <w:lang w:eastAsia="ko-KR"/>
        </w:rPr>
        <w:t xml:space="preserve"> </w:t>
      </w:r>
      <w:r w:rsidR="00BF789A">
        <w:rPr>
          <w:rFonts w:eastAsia="맑은 고딕"/>
          <w:sz w:val="22"/>
          <w:lang w:eastAsia="ko-KR"/>
        </w:rPr>
        <w:t>made</w:t>
      </w:r>
      <w:r w:rsidR="00204A7C" w:rsidRPr="00D85B4D">
        <w:rPr>
          <w:rFonts w:eastAsia="맑은 고딕"/>
          <w:sz w:val="22"/>
          <w:lang w:eastAsia="ko-KR"/>
        </w:rPr>
        <w:t xml:space="preserve"> [1]</w:t>
      </w:r>
      <w:r w:rsidR="003752D0" w:rsidRPr="00D85B4D">
        <w:rPr>
          <w:rFonts w:eastAsia="맑은 고딕"/>
          <w:sz w:val="22"/>
          <w:lang w:eastAsia="ko-KR"/>
        </w:rPr>
        <w:t>.</w:t>
      </w:r>
    </w:p>
    <w:tbl>
      <w:tblPr>
        <w:tblStyle w:val="a8"/>
        <w:tblW w:w="0" w:type="auto"/>
        <w:tblInd w:w="562" w:type="dxa"/>
        <w:tblLook w:val="04A0" w:firstRow="1" w:lastRow="0" w:firstColumn="1" w:lastColumn="0" w:noHBand="0" w:noVBand="1"/>
      </w:tblPr>
      <w:tblGrid>
        <w:gridCol w:w="8647"/>
      </w:tblGrid>
      <w:tr w:rsidR="00403431" w14:paraId="37E8458D" w14:textId="77777777" w:rsidTr="00601255">
        <w:tc>
          <w:tcPr>
            <w:tcW w:w="8647" w:type="dxa"/>
          </w:tcPr>
          <w:p w14:paraId="14B55892" w14:textId="78F4EA96" w:rsidR="00403431" w:rsidRPr="00403431" w:rsidRDefault="00403431" w:rsidP="00403431">
            <w:pPr>
              <w:jc w:val="both"/>
              <w:rPr>
                <w:rFonts w:ascii="Arial" w:eastAsia="MS Mincho" w:hAnsi="Arial"/>
                <w:szCs w:val="24"/>
                <w:lang w:eastAsia="en-GB"/>
              </w:rPr>
            </w:pPr>
            <w:r>
              <w:rPr>
                <w:rFonts w:ascii="Arial" w:eastAsia="MS Mincho" w:hAnsi="Arial"/>
                <w:szCs w:val="24"/>
                <w:lang w:eastAsia="en-GB"/>
              </w:rPr>
              <w:t xml:space="preserve">1 </w:t>
            </w:r>
            <w:r w:rsidRPr="00403431">
              <w:rPr>
                <w:rFonts w:ascii="Arial" w:eastAsia="MS Mincho" w:hAnsi="Arial"/>
                <w:szCs w:val="24"/>
                <w:lang w:eastAsia="en-GB"/>
              </w:rPr>
              <w:t>Stage 3 positioning specification (LPP) 36.355 is used for NR positioning (at least for Rel-15).</w:t>
            </w:r>
          </w:p>
          <w:p w14:paraId="0C139D87" w14:textId="77777777" w:rsidR="00403431" w:rsidRPr="00403431" w:rsidRDefault="00403431" w:rsidP="00403431">
            <w:pPr>
              <w:jc w:val="both"/>
              <w:rPr>
                <w:rFonts w:ascii="Arial" w:eastAsia="MS Mincho" w:hAnsi="Arial"/>
                <w:szCs w:val="24"/>
                <w:lang w:eastAsia="en-GB"/>
              </w:rPr>
            </w:pPr>
            <w:r w:rsidRPr="00403431">
              <w:rPr>
                <w:rFonts w:ascii="Arial" w:eastAsia="MS Mincho" w:hAnsi="Arial"/>
                <w:szCs w:val="24"/>
                <w:lang w:eastAsia="en-GB"/>
              </w:rPr>
              <w:t xml:space="preserve">FFS: Whether a procedure is needed to enable the network to request information about LTE cells including the SFN0 timing of the cells, or rely on time reference from a serving NR cell (purpose is to enable the network to provide the OTDOA assistance information). </w:t>
            </w:r>
          </w:p>
          <w:p w14:paraId="678EF844" w14:textId="77777777" w:rsidR="00403431" w:rsidRPr="00403431" w:rsidRDefault="00403431" w:rsidP="00403431">
            <w:pPr>
              <w:jc w:val="both"/>
              <w:rPr>
                <w:rFonts w:ascii="Arial" w:eastAsia="MS Mincho" w:hAnsi="Arial"/>
                <w:szCs w:val="24"/>
                <w:lang w:eastAsia="en-GB"/>
              </w:rPr>
            </w:pPr>
            <w:r w:rsidRPr="00403431">
              <w:rPr>
                <w:rFonts w:ascii="Arial" w:eastAsia="MS Mincho" w:hAnsi="Arial"/>
                <w:szCs w:val="24"/>
                <w:lang w:eastAsia="en-GB"/>
              </w:rPr>
              <w:t>2</w:t>
            </w:r>
            <w:r w:rsidRPr="00403431">
              <w:rPr>
                <w:rFonts w:ascii="Arial" w:eastAsia="MS Mincho" w:hAnsi="Arial"/>
                <w:szCs w:val="24"/>
                <w:lang w:eastAsia="en-GB"/>
              </w:rPr>
              <w:tab/>
              <w:t>It would be up to LMF and E-SMLC implementation to handle the information sharing between E-UTRAN cells and LMF.</w:t>
            </w:r>
          </w:p>
          <w:p w14:paraId="72D739B1" w14:textId="77777777" w:rsidR="00403431" w:rsidRPr="00403431" w:rsidRDefault="00403431" w:rsidP="00403431">
            <w:pPr>
              <w:jc w:val="both"/>
              <w:rPr>
                <w:rFonts w:ascii="Arial" w:eastAsia="MS Mincho" w:hAnsi="Arial"/>
                <w:szCs w:val="24"/>
                <w:lang w:eastAsia="en-GB"/>
              </w:rPr>
            </w:pPr>
            <w:r w:rsidRPr="00403431">
              <w:rPr>
                <w:rFonts w:ascii="Arial" w:eastAsia="MS Mincho" w:hAnsi="Arial"/>
                <w:szCs w:val="24"/>
                <w:lang w:eastAsia="en-GB"/>
              </w:rPr>
              <w:t>3</w:t>
            </w:r>
            <w:r w:rsidRPr="00403431">
              <w:rPr>
                <w:rFonts w:ascii="Arial" w:eastAsia="MS Mincho" w:hAnsi="Arial"/>
                <w:szCs w:val="24"/>
                <w:lang w:eastAsia="en-GB"/>
              </w:rPr>
              <w:tab/>
              <w:t>NR device should have the capability to request the NR cell to assign measurement gaps for the time when it wants to do E-UTRA positioning measurements. (i.e. following the procedure defined for LTE)</w:t>
            </w:r>
          </w:p>
          <w:p w14:paraId="45CD3835" w14:textId="77777777" w:rsidR="00403431" w:rsidRPr="00403431" w:rsidRDefault="00403431" w:rsidP="00403431">
            <w:pPr>
              <w:jc w:val="both"/>
              <w:rPr>
                <w:rFonts w:ascii="Arial" w:eastAsia="MS Mincho" w:hAnsi="Arial"/>
                <w:szCs w:val="24"/>
                <w:lang w:eastAsia="en-GB"/>
              </w:rPr>
            </w:pPr>
            <w:r w:rsidRPr="00403431">
              <w:rPr>
                <w:rFonts w:ascii="Arial" w:eastAsia="MS Mincho" w:hAnsi="Arial"/>
                <w:szCs w:val="24"/>
                <w:lang w:eastAsia="en-GB"/>
              </w:rPr>
              <w:t>FFS Whether the UE needs to acquire MIB/SIB1 which would require longer idle periods.</w:t>
            </w:r>
          </w:p>
          <w:p w14:paraId="681CE774" w14:textId="6CF21B4C" w:rsidR="00403431" w:rsidRPr="00403431" w:rsidRDefault="00403431" w:rsidP="00403431">
            <w:pPr>
              <w:jc w:val="both"/>
              <w:rPr>
                <w:rFonts w:eastAsia="맑은 고딕"/>
                <w:lang w:eastAsia="ko-KR"/>
              </w:rPr>
            </w:pPr>
            <w:r w:rsidRPr="00403431">
              <w:rPr>
                <w:rFonts w:ascii="Arial" w:eastAsia="MS Mincho" w:hAnsi="Arial"/>
                <w:szCs w:val="24"/>
                <w:lang w:eastAsia="en-GB"/>
              </w:rPr>
              <w:t>4</w:t>
            </w:r>
            <w:r w:rsidRPr="00403431">
              <w:rPr>
                <w:rFonts w:ascii="Arial" w:eastAsia="MS Mincho" w:hAnsi="Arial"/>
                <w:szCs w:val="24"/>
                <w:lang w:eastAsia="en-GB"/>
              </w:rPr>
              <w:tab/>
              <w:t>RAN2 confirms that there is a need to define measurement gaps for inter-RAT E-UTRA RSTD and ECID measurements and requires RAN4 input for continuation of the work.</w:t>
            </w:r>
          </w:p>
        </w:tc>
      </w:tr>
    </w:tbl>
    <w:p w14:paraId="0C57BBD1" w14:textId="77777777" w:rsidR="00176E31" w:rsidRDefault="00176E31" w:rsidP="0074554E">
      <w:pPr>
        <w:jc w:val="both"/>
        <w:rPr>
          <w:rFonts w:eastAsia="맑은 고딕"/>
          <w:lang w:eastAsia="ko-KR"/>
        </w:rPr>
      </w:pPr>
    </w:p>
    <w:p w14:paraId="441E98FB" w14:textId="47B532A9" w:rsidR="00DD2BD2" w:rsidRPr="0099496E" w:rsidRDefault="00DD2BD2" w:rsidP="0074554E">
      <w:pPr>
        <w:jc w:val="both"/>
        <w:rPr>
          <w:rFonts w:eastAsia="맑은 고딕"/>
          <w:lang w:eastAsia="ko-KR"/>
        </w:rPr>
      </w:pPr>
      <w:r w:rsidRPr="00F854D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th</w:t>
      </w:r>
      <w:r w:rsidRPr="00F854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</w:t>
      </w:r>
      <w:r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contribution,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we discuss on how to suppo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rt LPP-base</w:t>
      </w:r>
      <w:r w:rsidR="008F60E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 </w:t>
      </w:r>
      <w:r w:rsidR="00176E31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 scheme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 enabling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dual connectivity (i.e., EN-DC or NE-DC)</w:t>
      </w:r>
      <w:r w:rsidR="006012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with inter-RAT operation. 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Under the dual connectivity, </w:t>
      </w:r>
      <w:r w:rsid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</w:t>
      </w:r>
      <w:r w:rsidR="00176E31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core network is </w:t>
      </w:r>
      <w:r w:rsid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connected </w:t>
      </w:r>
      <w:r w:rsidR="00176E31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either</w:t>
      </w:r>
      <w:r w:rsidR="008F60E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 </w:t>
      </w:r>
      <w:proofErr w:type="spellStart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or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as well as, both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</w:t>
      </w:r>
      <w:r w:rsidR="009D38AD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are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connected </w:t>
      </w:r>
      <w:r w:rsidR="00DA7C42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via </w:t>
      </w:r>
      <w:proofErr w:type="spellStart"/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Xn</w:t>
      </w:r>
      <w:proofErr w:type="spellEnd"/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interface.</w:t>
      </w:r>
    </w:p>
    <w:p w14:paraId="34289284" w14:textId="28DA724A" w:rsidR="0074554E" w:rsidRPr="00D85B4D" w:rsidRDefault="00D85B4D" w:rsidP="00D85B4D">
      <w:pPr>
        <w:pStyle w:val="1"/>
        <w:ind w:left="0" w:firstLine="0"/>
      </w:pPr>
      <w:bookmarkStart w:id="3" w:name="OLE_LINK12"/>
      <w:bookmarkStart w:id="4" w:name="OLE_LINK13"/>
      <w:r w:rsidRPr="00D85B4D">
        <w:t>2.</w:t>
      </w:r>
      <w:r>
        <w:t xml:space="preserve"> </w:t>
      </w:r>
      <w:r w:rsidR="003752D0" w:rsidRPr="00D85B4D">
        <w:t>Discussion</w:t>
      </w:r>
    </w:p>
    <w:p w14:paraId="71B2DFA8" w14:textId="2AE53546" w:rsidR="001B02C8" w:rsidRDefault="00EE5F6A" w:rsidP="000F7B7D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CD4D74">
        <w:rPr>
          <w:rFonts w:eastAsia="SimSun"/>
          <w:lang w:eastAsia="zh-CN"/>
        </w:rPr>
        <w:t>Dual connectivity for NR and LTE</w:t>
      </w:r>
    </w:p>
    <w:p w14:paraId="57096375" w14:textId="65CFFB66" w:rsidR="000120BF" w:rsidRDefault="00BC4687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1B02C8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system architecture and interface are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currently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ongoing. He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nce, </w:t>
      </w:r>
      <w:r w:rsidR="0044434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feasible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 scheme</w:t>
      </w:r>
      <w:r w:rsidR="00F818CE">
        <w:rPr>
          <w:rFonts w:eastAsiaTheme="minorHAnsi"/>
          <w:color w:val="000000" w:themeColor="text1"/>
          <w:sz w:val="22"/>
          <w:szCs w:val="22"/>
          <w:lang w:val="en-US" w:eastAsia="ko-KR"/>
        </w:rPr>
        <w:t>s in NR system are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not </w:t>
      </w:r>
      <w:r w:rsidR="000120BF">
        <w:rPr>
          <w:rFonts w:eastAsiaTheme="minorHAnsi"/>
          <w:color w:val="000000" w:themeColor="text1"/>
          <w:sz w:val="22"/>
          <w:szCs w:val="22"/>
          <w:lang w:val="en-US" w:eastAsia="ko-KR"/>
        </w:rPr>
        <w:t>determined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0120B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In order to support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</w:t>
      </w:r>
      <w:r w:rsidR="000120B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schemes same as 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LTE system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 was agreed that 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legacy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LTE based </w:t>
      </w:r>
      <w:r w:rsidR="006012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stage-3 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signal</w:t>
      </w:r>
      <w:r w:rsidR="004544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ing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should</w:t>
      </w:r>
      <w:r w:rsidR="006012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be fully supported by (at least Rel-15) NR positioning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[1].</w:t>
      </w:r>
    </w:p>
    <w:p w14:paraId="78CCECDE" w14:textId="76EC7448" w:rsidR="00706CCB" w:rsidRDefault="00706CCB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RAN2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need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cons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ider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non-standalone scenario where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different RAT</w:t>
      </w:r>
      <w:r w:rsidR="0085218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is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connected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t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 NR core network. Considering that various 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feasible 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o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ptions are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defined in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[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>2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]. Accord</w:t>
      </w:r>
      <w:r w:rsidR="0044434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ing to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[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>2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], dual connectivity for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EN-DC is pres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ent in option 7 where 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connected to 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NR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core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network and</w:t>
      </w:r>
      <w:r w:rsidR="00A1738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, respectively. In contrast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option 4,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dual connectivity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for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NE-DC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is des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cribed where 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gN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B</w:t>
      </w:r>
      <w:proofErr w:type="spellEnd"/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connected to NR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core 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network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and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, respectively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6835F480" w14:textId="77777777" w:rsidR="00601255" w:rsidRPr="00601255" w:rsidRDefault="00601255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58D97D37" w14:textId="1FF2E08F" w:rsidR="00A84082" w:rsidRDefault="00CD4D74" w:rsidP="00CD4D74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. </w:t>
      </w:r>
      <w:r w:rsidR="00366677">
        <w:rPr>
          <w:rFonts w:eastAsia="SimSun"/>
          <w:lang w:eastAsia="zh-CN"/>
        </w:rPr>
        <w:t xml:space="preserve">Support </w:t>
      </w:r>
      <w:r w:rsidR="003606F9">
        <w:rPr>
          <w:rFonts w:eastAsia="SimSun"/>
          <w:lang w:eastAsia="zh-CN"/>
        </w:rPr>
        <w:t xml:space="preserve">LPP </w:t>
      </w:r>
      <w:r w:rsidR="00366677">
        <w:rPr>
          <w:rFonts w:eastAsia="SimSun"/>
          <w:lang w:eastAsia="zh-CN"/>
        </w:rPr>
        <w:t>for NE-DC</w:t>
      </w:r>
    </w:p>
    <w:p w14:paraId="3F12734B" w14:textId="7B5FD35C" w:rsidR="001132FB" w:rsidRDefault="00601255" w:rsidP="00F643D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eastAsia="ko-KR"/>
        </w:rPr>
        <w:t>In order to p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erform OTDOA positioning method, </w:t>
      </w:r>
      <w:r w:rsidR="00B9280B">
        <w:rPr>
          <w:rFonts w:eastAsiaTheme="minorHAnsi"/>
          <w:color w:val="000000" w:themeColor="text1"/>
          <w:sz w:val="22"/>
          <w:szCs w:val="22"/>
          <w:lang w:eastAsia="ko-KR"/>
        </w:rPr>
        <w:t xml:space="preserve">providing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Positioning Reference Signal (PRS) is required.</w:t>
      </w:r>
      <w:r w:rsidR="00B9280B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 w:rsidR="00B9280B">
        <w:rPr>
          <w:rFonts w:eastAsiaTheme="minorHAnsi"/>
          <w:color w:val="000000" w:themeColor="text1"/>
          <w:sz w:val="22"/>
          <w:szCs w:val="22"/>
          <w:lang w:val="en-US" w:eastAsia="ko-KR"/>
        </w:rPr>
        <w:t>C</w:t>
      </w:r>
      <w:r w:rsidR="002A11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onsidering </w:t>
      </w:r>
      <w:r w:rsidR="001132FB">
        <w:rPr>
          <w:rFonts w:eastAsiaTheme="minorHAnsi"/>
          <w:color w:val="000000" w:themeColor="text1"/>
          <w:sz w:val="22"/>
          <w:szCs w:val="22"/>
          <w:lang w:val="en-US" w:eastAsia="ko-KR"/>
        </w:rPr>
        <w:t>dual connectivity</w:t>
      </w:r>
      <w:r w:rsidR="002A11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i.e., EN-DC, NE-DC</w:t>
      </w:r>
      <w:r w:rsidR="001132FB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1132FB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34199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 such as </w:t>
      </w:r>
      <w:r w:rsidR="001132FB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OTDOA </w:t>
      </w:r>
      <w:r w:rsidR="00F643DB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positioning </w:t>
      </w:r>
      <w:r w:rsidR="00FD12D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mechanism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assumed to be </w:t>
      </w:r>
      <w:r w:rsidR="00AD51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applied to </w:t>
      </w:r>
      <w:r w:rsidR="00366677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EN-DC</w:t>
      </w:r>
      <w:r w:rsidR="00FD12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AD51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connectivity </w:t>
      </w:r>
      <w:r w:rsidR="00FD12D6">
        <w:rPr>
          <w:rFonts w:eastAsiaTheme="minorHAnsi"/>
          <w:color w:val="000000" w:themeColor="text1"/>
          <w:sz w:val="22"/>
          <w:szCs w:val="22"/>
          <w:lang w:val="en-US" w:eastAsia="ko-KR"/>
        </w:rPr>
        <w:t>since</w:t>
      </w:r>
      <w:r w:rsidR="00A1738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master </w:t>
      </w:r>
      <w:r w:rsidR="00B928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legacy </w:t>
      </w:r>
      <w:r w:rsidR="00AD51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LTE cell is 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able to </w:t>
      </w:r>
      <w:r w:rsidR="00FD12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support </w:t>
      </w:r>
      <w:r w:rsidR="00AD51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OTDOA 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positioning schemes 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based on the </w:t>
      </w:r>
      <w:r w:rsidR="00A40E1F">
        <w:rPr>
          <w:rFonts w:eastAsiaTheme="minorHAnsi"/>
          <w:color w:val="000000" w:themeColor="text1"/>
          <w:sz w:val="22"/>
          <w:szCs w:val="22"/>
          <w:lang w:val="en-US" w:eastAsia="ko-KR"/>
        </w:rPr>
        <w:t>LPP with providing the PRS.</w:t>
      </w:r>
      <w:r w:rsidR="00B928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However, </w:t>
      </w:r>
      <w:r w:rsid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>we</w:t>
      </w:r>
      <w:r w:rsidR="00B928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need to consider </w:t>
      </w:r>
      <w:r w:rsidR="00B9280B">
        <w:rPr>
          <w:rFonts w:eastAsiaTheme="minorHAnsi"/>
          <w:color w:val="000000" w:themeColor="text1"/>
          <w:sz w:val="22"/>
          <w:szCs w:val="22"/>
          <w:lang w:val="en-US" w:eastAsia="ko-KR"/>
        </w:rPr>
        <w:t>how to support the OTDOA positioning in NR cell since it does not provide PRS where OTDOA positioning scheme cannot be supported.</w:t>
      </w:r>
    </w:p>
    <w:p w14:paraId="5434E6F5" w14:textId="2591221E" w:rsidR="00506B73" w:rsidRDefault="001132FB" w:rsidP="001132F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case of NE-DC, </w:t>
      </w:r>
      <w:r w:rsidR="00952717">
        <w:rPr>
          <w:rFonts w:eastAsiaTheme="minorHAnsi"/>
          <w:color w:val="000000" w:themeColor="text1"/>
          <w:sz w:val="22"/>
          <w:szCs w:val="22"/>
          <w:lang w:val="en-US" w:eastAsia="ko-KR"/>
        </w:rPr>
        <w:t>w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hile a UE requests to perform OTDOA positioning</w:t>
      </w:r>
      <w:r w:rsidR="0095271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scheme, the master NR cell does not provide PRS for OTDOA positioning. In or</w:t>
      </w:r>
      <w:r w:rsidR="00506B7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der to resolve this issue, RAN2 needs </w:t>
      </w:r>
      <w:r w:rsidR="0095271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support inter-RAT measurement gaps to measure </w:t>
      </w:r>
      <w:r w:rsidR="00952717" w:rsidRP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Reference Signal Time Difference (RSTD) from </w:t>
      </w:r>
      <w:r w:rsid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multiple </w:t>
      </w:r>
      <w:r w:rsidR="00952717" w:rsidRP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>LTE cell</w:t>
      </w:r>
      <w:r w:rsid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952717" w:rsidRP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920C4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So, inter-RAT </w:t>
      </w:r>
      <w:r w:rsidR="009B3C5F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me</w:t>
      </w:r>
      <w:r w:rsidR="00920C4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asurement </w:t>
      </w:r>
      <w:r w:rsid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from LTE cell </w:t>
      </w:r>
      <w:r w:rsidR="004017B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seems to be feasible during the defined</w:t>
      </w:r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>measurement</w:t>
      </w:r>
      <w:r w:rsidR="00920C4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>gap periods.</w:t>
      </w:r>
    </w:p>
    <w:p w14:paraId="71519883" w14:textId="374E04A7" w:rsidR="00B36E2B" w:rsidRDefault="0034199E" w:rsidP="00920C42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contrast, </w:t>
      </w:r>
      <w:r w:rsidR="009B3C5F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SRB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configuration </w:t>
      </w:r>
      <w:r w:rsidR="009B3C5F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seems to be an issue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 NE-DC case</w:t>
      </w:r>
      <w:r w:rsidR="009B3C5F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. </w:t>
      </w:r>
      <w:r w:rsidR="009B3C5F">
        <w:rPr>
          <w:rFonts w:eastAsiaTheme="minorHAnsi"/>
          <w:color w:val="000000" w:themeColor="text1"/>
          <w:sz w:val="22"/>
          <w:szCs w:val="22"/>
          <w:lang w:val="en-US" w:eastAsia="ko-KR"/>
        </w:rPr>
        <w:t>All</w:t>
      </w:r>
      <w:r w:rsidR="00920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</w:t>
      </w:r>
      <w:r w:rsidR="009B3C5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 messages are transported via NAS messages where </w:t>
      </w:r>
      <w:r w:rsidR="00F704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such related LPP </w:t>
      </w:r>
      <w:r w:rsidR="009B3C5F">
        <w:rPr>
          <w:rFonts w:eastAsiaTheme="minorHAnsi"/>
          <w:color w:val="000000" w:themeColor="text1"/>
          <w:sz w:val="22"/>
          <w:szCs w:val="22"/>
          <w:lang w:val="en-US" w:eastAsia="ko-KR"/>
        </w:rPr>
        <w:t>messages transported by SRB not the DRB</w:t>
      </w:r>
      <w:r w:rsidR="004017B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. </w:t>
      </w:r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Therefore, </w:t>
      </w:r>
      <w:r w:rsidR="004017B2"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if </w:t>
      </w:r>
      <w:proofErr w:type="spellStart"/>
      <w:r w:rsidR="004017B2"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>SeNB</w:t>
      </w:r>
      <w:proofErr w:type="spellEnd"/>
      <w:r w:rsidR="004017B2"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provides </w:t>
      </w:r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>such the OTDOA positioning</w:t>
      </w:r>
      <w:r w:rsidR="00F704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only</w:t>
      </w:r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we </w:t>
      </w:r>
      <w:r w:rsidR="004017B2"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further discuss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and determine </w:t>
      </w:r>
      <w:r w:rsidR="004017B2"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how to </w:t>
      </w:r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>support</w:t>
      </w:r>
      <w:r w:rsidR="004017B2"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LPP </w:t>
      </w:r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signal </w:t>
      </w:r>
      <w:r w:rsidR="004017B2"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messages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such OTDOA positioning </w:t>
      </w:r>
      <w:r w:rsidR="004017B2"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>to UE e.g. via MCG bearer or SCG bearer</w:t>
      </w:r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3D4D822C" w14:textId="4C9344A3" w:rsidR="007871A9" w:rsidRPr="007871A9" w:rsidRDefault="0034199E" w:rsidP="00920C42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However, </w:t>
      </w:r>
      <w:r w:rsidR="00B36E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case of </w:t>
      </w:r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NE-DC, </w:t>
      </w:r>
      <w:r w:rsidR="004A28B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SRB configuration </w:t>
      </w:r>
      <w:r w:rsidR="00F704D1">
        <w:rPr>
          <w:rFonts w:eastAsiaTheme="minorHAnsi"/>
          <w:color w:val="000000" w:themeColor="text1"/>
          <w:sz w:val="22"/>
          <w:szCs w:val="22"/>
          <w:lang w:val="en-US" w:eastAsia="ko-KR"/>
        </w:rPr>
        <w:t>(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e.</w:t>
      </w:r>
      <w:r w:rsidR="00F704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g., SRB3) for exchanging RRC and NAS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messages </w:t>
      </w:r>
      <w:r w:rsidR="00F704D1">
        <w:rPr>
          <w:rFonts w:eastAsiaTheme="minorHAnsi"/>
          <w:color w:val="000000" w:themeColor="text1"/>
          <w:sz w:val="22"/>
          <w:szCs w:val="22"/>
          <w:lang w:val="en-US" w:eastAsia="ko-KR"/>
        </w:rPr>
        <w:t>i</w:t>
      </w:r>
      <w:r w:rsidR="00AB10E9">
        <w:rPr>
          <w:rFonts w:eastAsiaTheme="minorHAnsi"/>
          <w:color w:val="000000" w:themeColor="text1"/>
          <w:sz w:val="22"/>
          <w:szCs w:val="22"/>
          <w:lang w:val="en-US" w:eastAsia="ko-KR"/>
        </w:rPr>
        <w:t>s not defined</w:t>
      </w:r>
      <w:r w:rsidR="00F704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between UE and NR core</w:t>
      </w:r>
      <w:r w:rsidR="00AB10E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F704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Hence, such </w:t>
      </w:r>
      <w:r w:rsidR="007871A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 messages </w:t>
      </w:r>
      <w:r w:rsidR="00B6670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could not be </w:t>
      </w:r>
      <w:r w:rsidR="007871A9">
        <w:rPr>
          <w:rFonts w:eastAsiaTheme="minorHAnsi"/>
          <w:color w:val="000000" w:themeColor="text1"/>
          <w:sz w:val="22"/>
          <w:szCs w:val="22"/>
          <w:lang w:val="en-US" w:eastAsia="ko-KR"/>
        </w:rPr>
        <w:t>provided from LTE cell to UE directly.</w:t>
      </w:r>
      <w:r w:rsidR="007871A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B6670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Based on </w:t>
      </w:r>
      <w:r w:rsidR="00B152BF">
        <w:rPr>
          <w:rFonts w:eastAsiaTheme="minorHAnsi"/>
          <w:color w:val="000000" w:themeColor="text1"/>
          <w:sz w:val="22"/>
          <w:szCs w:val="22"/>
          <w:lang w:val="en-US" w:eastAsia="ko-KR"/>
        </w:rPr>
        <w:t>that</w:t>
      </w:r>
      <w:r w:rsidR="004A28B9">
        <w:rPr>
          <w:rFonts w:eastAsiaTheme="minorHAnsi"/>
          <w:color w:val="000000" w:themeColor="text1"/>
          <w:sz w:val="22"/>
          <w:szCs w:val="22"/>
          <w:lang w:val="en-US" w:eastAsia="ko-KR"/>
        </w:rPr>
        <w:t>, w</w:t>
      </w:r>
      <w:r w:rsidR="00B6670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hen a </w:t>
      </w:r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secondary </w:t>
      </w:r>
      <w:r w:rsidR="004A28B9">
        <w:rPr>
          <w:rFonts w:eastAsiaTheme="minorHAnsi"/>
          <w:color w:val="000000" w:themeColor="text1"/>
          <w:sz w:val="22"/>
          <w:szCs w:val="22"/>
          <w:lang w:val="en-US" w:eastAsia="ko-KR"/>
        </w:rPr>
        <w:t>cell provides OTDOA positioning,</w:t>
      </w:r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inte</w:t>
      </w:r>
      <w:r w:rsidR="00B36E2B">
        <w:rPr>
          <w:rFonts w:eastAsiaTheme="minorHAnsi"/>
          <w:color w:val="000000" w:themeColor="text1"/>
          <w:sz w:val="22"/>
          <w:szCs w:val="22"/>
          <w:lang w:val="en-US" w:eastAsia="ko-KR"/>
        </w:rPr>
        <w:t>r-node</w:t>
      </w:r>
      <w:r w:rsidR="00B6670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RRC messages </w:t>
      </w:r>
      <w:r w:rsidR="00F704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for such </w:t>
      </w:r>
      <w:r w:rsidR="00B152B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F704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positioning scheme would be defined in order to convey </w:t>
      </w:r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from LTE cell to NR cell via </w:t>
      </w:r>
      <w:proofErr w:type="spellStart"/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>Xn</w:t>
      </w:r>
      <w:proofErr w:type="spellEnd"/>
      <w:r w:rsidR="004017B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interface.</w:t>
      </w:r>
    </w:p>
    <w:p w14:paraId="50EF82C6" w14:textId="7B702DAA" w:rsidR="00F643DB" w:rsidRPr="00F643DB" w:rsidRDefault="00F643DB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A28B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 w:rsidR="00544BC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1</w:t>
      </w:r>
      <w:r w:rsidRPr="004A28B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For NE-DC, if a NR cell does not support a positioning </w:t>
      </w:r>
      <w:r w:rsidR="00544BC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scheme</w:t>
      </w:r>
      <w:r w:rsidRPr="004A28B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(e.g. OTDOA) in REL-15, LTE cell may be used to support the positioning method.</w:t>
      </w:r>
    </w:p>
    <w:p w14:paraId="68A7F2B0" w14:textId="2E2743B6" w:rsidR="00706CCB" w:rsidRPr="00706CCB" w:rsidRDefault="00F643DB" w:rsidP="00544BCA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 w:rsidR="00544BC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For NE-DC, if </w:t>
      </w:r>
      <w:r w:rsidR="00544BC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only </w:t>
      </w:r>
      <w:proofErr w:type="spellStart"/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SeNB</w:t>
      </w:r>
      <w:proofErr w:type="spellEnd"/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provides a position</w:t>
      </w:r>
      <w:r w:rsidR="00544BC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ing scheme </w:t>
      </w:r>
      <w:r w:rsidR="00544BCA" w:rsidRPr="004A28B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(e.g. OTDOA)</w:t>
      </w:r>
      <w:r w:rsidR="00544BC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, inter-node RRC message is necessary.</w:t>
      </w:r>
    </w:p>
    <w:bookmarkEnd w:id="3"/>
    <w:bookmarkEnd w:id="4"/>
    <w:p w14:paraId="50B16878" w14:textId="4FF50392" w:rsidR="002B34E0" w:rsidRPr="00706CCB" w:rsidRDefault="00706CCB" w:rsidP="00706CCB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3. </w:t>
      </w:r>
      <w:r w:rsidR="003752D0" w:rsidRPr="00706CCB">
        <w:rPr>
          <w:lang w:val="en-US" w:eastAsia="ko-KR"/>
        </w:rPr>
        <w:t>Conclusion</w:t>
      </w:r>
    </w:p>
    <w:p w14:paraId="53C8490A" w14:textId="64017A48" w:rsidR="007C090A" w:rsidRPr="007C090A" w:rsidRDefault="007C090A" w:rsidP="007C090A">
      <w:pPr>
        <w:rPr>
          <w:sz w:val="22"/>
          <w:szCs w:val="22"/>
          <w:lang w:val="en-AU" w:eastAsia="ko-KR"/>
        </w:rPr>
      </w:pPr>
      <w:r w:rsidRPr="007C090A">
        <w:rPr>
          <w:sz w:val="22"/>
          <w:szCs w:val="22"/>
          <w:lang w:val="en-AU" w:eastAsia="ko-KR"/>
        </w:rPr>
        <w:t xml:space="preserve">In this paper, </w:t>
      </w:r>
      <w:r w:rsidR="003606F9">
        <w:rPr>
          <w:sz w:val="22"/>
          <w:szCs w:val="22"/>
          <w:lang w:val="en-AU" w:eastAsia="ko-KR"/>
        </w:rPr>
        <w:t>in order to provide the positioning scheme in NSA, we have the following proposals</w:t>
      </w:r>
      <w:r>
        <w:rPr>
          <w:sz w:val="22"/>
          <w:szCs w:val="22"/>
          <w:lang w:val="en-AU" w:eastAsia="ko-KR"/>
        </w:rPr>
        <w:t>:</w:t>
      </w:r>
    </w:p>
    <w:p w14:paraId="178EC27B" w14:textId="77777777" w:rsidR="00544BCA" w:rsidRPr="00F643DB" w:rsidRDefault="00544BCA" w:rsidP="00544BCA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A28B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1</w:t>
      </w:r>
      <w:r w:rsidRPr="004A28B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For NE-DC, if a NR cell does not support a positioning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scheme</w:t>
      </w:r>
      <w:r w:rsidRPr="004A28B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(e.g. OTDOA) in REL-15, LTE cell may be used to support the positioning method.</w:t>
      </w:r>
    </w:p>
    <w:p w14:paraId="5AC7A141" w14:textId="77777777" w:rsidR="00544BCA" w:rsidRPr="00706CCB" w:rsidRDefault="00544BCA" w:rsidP="00544BCA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For NE-DC, if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only </w:t>
      </w:r>
      <w:proofErr w:type="spellStart"/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SeNB</w:t>
      </w:r>
      <w:proofErr w:type="spellEnd"/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provides a position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ing scheme </w:t>
      </w:r>
      <w:r w:rsidRPr="004A28B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(e.g. OTDOA)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, inter-node RRC message is necessary.</w:t>
      </w:r>
    </w:p>
    <w:p w14:paraId="141E8122" w14:textId="0002D00A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 w:rsidR="00706CCB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References</w:t>
      </w:r>
    </w:p>
    <w:p w14:paraId="534D029A" w14:textId="23384C1B" w:rsidR="00FF1239" w:rsidRPr="003606F9" w:rsidRDefault="00601255" w:rsidP="0060125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601255">
        <w:rPr>
          <w:color w:val="000000" w:themeColor="text1"/>
        </w:rPr>
        <w:t>RAN2-101-Athens-chair-notes-2018-03-02-eom</w:t>
      </w:r>
      <w:r>
        <w:rPr>
          <w:color w:val="000000" w:themeColor="text1"/>
        </w:rPr>
        <w:t>.</w:t>
      </w:r>
    </w:p>
    <w:p w14:paraId="03887E5A" w14:textId="4C69BA4B" w:rsidR="00210A6C" w:rsidRPr="003606F9" w:rsidRDefault="00210A6C" w:rsidP="00FF123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06F9">
        <w:rPr>
          <w:color w:val="000000" w:themeColor="text1"/>
        </w:rPr>
        <w:t>3GPP TS 3</w:t>
      </w:r>
      <w:r w:rsidR="006C6993" w:rsidRPr="003606F9">
        <w:rPr>
          <w:color w:val="000000" w:themeColor="text1"/>
        </w:rPr>
        <w:t>8</w:t>
      </w:r>
      <w:r w:rsidRPr="003606F9">
        <w:rPr>
          <w:color w:val="000000" w:themeColor="text1"/>
        </w:rPr>
        <w:t>.</w:t>
      </w:r>
      <w:r w:rsidR="006C6993" w:rsidRPr="003606F9">
        <w:rPr>
          <w:color w:val="000000" w:themeColor="text1"/>
        </w:rPr>
        <w:t>912</w:t>
      </w:r>
      <w:r w:rsidRPr="003606F9">
        <w:rPr>
          <w:color w:val="000000" w:themeColor="text1"/>
        </w:rPr>
        <w:t>, “</w:t>
      </w:r>
      <w:r w:rsidR="006C6993" w:rsidRPr="003606F9">
        <w:rPr>
          <w:color w:val="000000" w:themeColor="text1"/>
        </w:rPr>
        <w:t>Study on New Radio (NR) access technology</w:t>
      </w:r>
      <w:r w:rsidRPr="003606F9">
        <w:rPr>
          <w:color w:val="000000" w:themeColor="text1"/>
        </w:rPr>
        <w:t>”</w:t>
      </w:r>
      <w:r w:rsidRPr="003606F9">
        <w:rPr>
          <w:rFonts w:hint="eastAsia"/>
          <w:color w:val="000000" w:themeColor="text1"/>
          <w:lang w:eastAsia="ko-KR"/>
        </w:rPr>
        <w:t>.</w:t>
      </w:r>
    </w:p>
    <w:p w14:paraId="0DD01DA3" w14:textId="78429A52" w:rsidR="00F01FE2" w:rsidRPr="00544BCA" w:rsidRDefault="008139AF" w:rsidP="00544BCA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06F9">
        <w:rPr>
          <w:color w:val="000000" w:themeColor="text1"/>
        </w:rPr>
        <w:t xml:space="preserve">3GPP TS </w:t>
      </w:r>
      <w:r w:rsidR="00F01FE2" w:rsidRPr="003606F9">
        <w:rPr>
          <w:color w:val="000000" w:themeColor="text1"/>
        </w:rPr>
        <w:t>24.301</w:t>
      </w:r>
      <w:r w:rsidRPr="003606F9">
        <w:rPr>
          <w:color w:val="000000" w:themeColor="text1"/>
        </w:rPr>
        <w:t>, “</w:t>
      </w:r>
      <w:r w:rsidR="00F01FE2" w:rsidRPr="003606F9">
        <w:rPr>
          <w:color w:val="000000" w:themeColor="text1"/>
        </w:rPr>
        <w:t>Non-Access-Stratum (NAS) protocol for Evolved Packet System (EPS)</w:t>
      </w:r>
      <w:r w:rsidRPr="003606F9">
        <w:rPr>
          <w:color w:val="000000" w:themeColor="text1"/>
        </w:rPr>
        <w:t>”</w:t>
      </w:r>
      <w:r w:rsidRPr="003606F9">
        <w:rPr>
          <w:rFonts w:hint="eastAsia"/>
          <w:color w:val="000000" w:themeColor="text1"/>
        </w:rPr>
        <w:t>.</w:t>
      </w:r>
    </w:p>
    <w:sectPr w:rsidR="00F01FE2" w:rsidRPr="00544BCA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4E5CC" w14:textId="77777777" w:rsidR="0037595C" w:rsidRDefault="0037595C">
      <w:pPr>
        <w:spacing w:after="0"/>
      </w:pPr>
      <w:r>
        <w:separator/>
      </w:r>
    </w:p>
  </w:endnote>
  <w:endnote w:type="continuationSeparator" w:id="0">
    <w:p w14:paraId="092E2607" w14:textId="77777777" w:rsidR="0037595C" w:rsidRDefault="003759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2D0392" w:rsidRDefault="002D03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378EA">
      <w:rPr>
        <w:rStyle w:val="a5"/>
      </w:rPr>
      <w:t>2</w:t>
    </w:r>
    <w:r>
      <w:rPr>
        <w:rStyle w:val="a5"/>
      </w:rPr>
      <w:fldChar w:fldCharType="end"/>
    </w:r>
  </w:p>
  <w:p w14:paraId="36FD7D90" w14:textId="77777777" w:rsidR="002D0392" w:rsidRDefault="002D039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6F8E9" w14:textId="77777777" w:rsidR="0037595C" w:rsidRDefault="0037595C">
      <w:pPr>
        <w:spacing w:after="0"/>
      </w:pPr>
      <w:r>
        <w:separator/>
      </w:r>
    </w:p>
  </w:footnote>
  <w:footnote w:type="continuationSeparator" w:id="0">
    <w:p w14:paraId="2DD572FB" w14:textId="77777777" w:rsidR="0037595C" w:rsidRDefault="003759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C662D"/>
    <w:multiLevelType w:val="multilevel"/>
    <w:tmpl w:val="113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E7170C0"/>
    <w:multiLevelType w:val="hybridMultilevel"/>
    <w:tmpl w:val="C840CDE6"/>
    <w:lvl w:ilvl="0" w:tplc="5498C270">
      <w:start w:val="19"/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8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19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21"/>
  </w:num>
  <w:num w:numId="5">
    <w:abstractNumId w:val="1"/>
  </w:num>
  <w:num w:numId="6">
    <w:abstractNumId w:val="8"/>
  </w:num>
  <w:num w:numId="7">
    <w:abstractNumId w:val="12"/>
  </w:num>
  <w:num w:numId="8">
    <w:abstractNumId w:val="10"/>
  </w:num>
  <w:num w:numId="9">
    <w:abstractNumId w:val="19"/>
  </w:num>
  <w:num w:numId="10">
    <w:abstractNumId w:val="9"/>
  </w:num>
  <w:num w:numId="11">
    <w:abstractNumId w:val="5"/>
  </w:num>
  <w:num w:numId="12">
    <w:abstractNumId w:val="2"/>
  </w:num>
  <w:num w:numId="13">
    <w:abstractNumId w:val="3"/>
  </w:num>
  <w:num w:numId="14">
    <w:abstractNumId w:val="17"/>
  </w:num>
  <w:num w:numId="15">
    <w:abstractNumId w:val="13"/>
  </w:num>
  <w:num w:numId="16">
    <w:abstractNumId w:val="4"/>
  </w:num>
  <w:num w:numId="17">
    <w:abstractNumId w:val="4"/>
    <w:lvlOverride w:ilvl="1">
      <w:startOverride w:val="2"/>
    </w:lvlOverride>
  </w:num>
  <w:num w:numId="18">
    <w:abstractNumId w:val="4"/>
    <w:lvlOverride w:ilvl="1"/>
    <w:lvlOverride w:ilvl="2">
      <w:startOverride w:val="1"/>
    </w:lvlOverride>
  </w:num>
  <w:num w:numId="19">
    <w:abstractNumId w:val="4"/>
    <w:lvlOverride w:ilvl="1"/>
    <w:lvlOverride w:ilvl="2"/>
    <w:lvlOverride w:ilvl="3">
      <w:startOverride w:val="1"/>
    </w:lvlOverride>
  </w:num>
  <w:num w:numId="20">
    <w:abstractNumId w:val="4"/>
    <w:lvlOverride w:ilvl="1"/>
    <w:lvlOverride w:ilvl="2"/>
    <w:lvlOverride w:ilvl="3">
      <w:startOverride w:val="1"/>
    </w:lvlOverride>
  </w:num>
  <w:num w:numId="21">
    <w:abstractNumId w:val="20"/>
  </w:num>
  <w:num w:numId="22">
    <w:abstractNumId w:val="11"/>
  </w:num>
  <w:num w:numId="23">
    <w:abstractNumId w:val="16"/>
  </w:num>
  <w:num w:numId="24">
    <w:abstractNumId w:val="15"/>
  </w:num>
  <w:num w:numId="25">
    <w:abstractNumId w:val="6"/>
  </w:num>
  <w:num w:numId="2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07FB5"/>
    <w:rsid w:val="00011D72"/>
    <w:rsid w:val="000120BF"/>
    <w:rsid w:val="00012A7A"/>
    <w:rsid w:val="00012C22"/>
    <w:rsid w:val="00013328"/>
    <w:rsid w:val="00013F9B"/>
    <w:rsid w:val="000146E5"/>
    <w:rsid w:val="00014871"/>
    <w:rsid w:val="00016FEA"/>
    <w:rsid w:val="00017D0F"/>
    <w:rsid w:val="00017D8B"/>
    <w:rsid w:val="000217D4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34AE3"/>
    <w:rsid w:val="0004142E"/>
    <w:rsid w:val="0004262E"/>
    <w:rsid w:val="00042BE3"/>
    <w:rsid w:val="00044214"/>
    <w:rsid w:val="00044687"/>
    <w:rsid w:val="00044908"/>
    <w:rsid w:val="00044D00"/>
    <w:rsid w:val="000451AB"/>
    <w:rsid w:val="00045D88"/>
    <w:rsid w:val="0005034D"/>
    <w:rsid w:val="0005128C"/>
    <w:rsid w:val="0005134C"/>
    <w:rsid w:val="000536D8"/>
    <w:rsid w:val="00053780"/>
    <w:rsid w:val="000537D8"/>
    <w:rsid w:val="00055DB3"/>
    <w:rsid w:val="000564B2"/>
    <w:rsid w:val="000611EE"/>
    <w:rsid w:val="000626A5"/>
    <w:rsid w:val="00063B30"/>
    <w:rsid w:val="000658D8"/>
    <w:rsid w:val="000669F9"/>
    <w:rsid w:val="00070353"/>
    <w:rsid w:val="000711BF"/>
    <w:rsid w:val="00071BE7"/>
    <w:rsid w:val="00073BB7"/>
    <w:rsid w:val="00074457"/>
    <w:rsid w:val="00074DEC"/>
    <w:rsid w:val="000768E0"/>
    <w:rsid w:val="00080003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06A6"/>
    <w:rsid w:val="000A109F"/>
    <w:rsid w:val="000A3081"/>
    <w:rsid w:val="000A36BE"/>
    <w:rsid w:val="000A3F32"/>
    <w:rsid w:val="000A7996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1C55"/>
    <w:rsid w:val="000C3DEA"/>
    <w:rsid w:val="000C6778"/>
    <w:rsid w:val="000D0A7A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0F7B7D"/>
    <w:rsid w:val="00101221"/>
    <w:rsid w:val="001030EB"/>
    <w:rsid w:val="00105A8C"/>
    <w:rsid w:val="00106AD6"/>
    <w:rsid w:val="00107355"/>
    <w:rsid w:val="00107B0D"/>
    <w:rsid w:val="00107F97"/>
    <w:rsid w:val="001132FB"/>
    <w:rsid w:val="00113764"/>
    <w:rsid w:val="00116C52"/>
    <w:rsid w:val="0011706E"/>
    <w:rsid w:val="0012207D"/>
    <w:rsid w:val="00123FE0"/>
    <w:rsid w:val="00124F77"/>
    <w:rsid w:val="00126E91"/>
    <w:rsid w:val="00126FEB"/>
    <w:rsid w:val="0012774B"/>
    <w:rsid w:val="00127B79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47800"/>
    <w:rsid w:val="00155C03"/>
    <w:rsid w:val="00156EF1"/>
    <w:rsid w:val="00161A11"/>
    <w:rsid w:val="001648F6"/>
    <w:rsid w:val="0016495D"/>
    <w:rsid w:val="00164ACA"/>
    <w:rsid w:val="00166613"/>
    <w:rsid w:val="0016730B"/>
    <w:rsid w:val="00167B5C"/>
    <w:rsid w:val="001721D1"/>
    <w:rsid w:val="0017369A"/>
    <w:rsid w:val="00174A06"/>
    <w:rsid w:val="00174EF7"/>
    <w:rsid w:val="00174FFF"/>
    <w:rsid w:val="0017534C"/>
    <w:rsid w:val="001768A5"/>
    <w:rsid w:val="00176E31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18D0"/>
    <w:rsid w:val="00193CDB"/>
    <w:rsid w:val="00195989"/>
    <w:rsid w:val="00196AEC"/>
    <w:rsid w:val="00196CD5"/>
    <w:rsid w:val="001971F3"/>
    <w:rsid w:val="001972DB"/>
    <w:rsid w:val="001A1173"/>
    <w:rsid w:val="001A249B"/>
    <w:rsid w:val="001A2958"/>
    <w:rsid w:val="001A2C15"/>
    <w:rsid w:val="001A3837"/>
    <w:rsid w:val="001A4B5D"/>
    <w:rsid w:val="001A5F32"/>
    <w:rsid w:val="001A64D4"/>
    <w:rsid w:val="001B02C8"/>
    <w:rsid w:val="001B098D"/>
    <w:rsid w:val="001B2D48"/>
    <w:rsid w:val="001B2D9A"/>
    <w:rsid w:val="001B3617"/>
    <w:rsid w:val="001B46EF"/>
    <w:rsid w:val="001B4E7A"/>
    <w:rsid w:val="001B5D93"/>
    <w:rsid w:val="001C2979"/>
    <w:rsid w:val="001C5196"/>
    <w:rsid w:val="001C6843"/>
    <w:rsid w:val="001C7BC5"/>
    <w:rsid w:val="001C7DBA"/>
    <w:rsid w:val="001D16AF"/>
    <w:rsid w:val="001D1EB3"/>
    <w:rsid w:val="001D3E96"/>
    <w:rsid w:val="001D6827"/>
    <w:rsid w:val="001D7FA0"/>
    <w:rsid w:val="001E0E22"/>
    <w:rsid w:val="001E229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1952"/>
    <w:rsid w:val="00202901"/>
    <w:rsid w:val="00204A7C"/>
    <w:rsid w:val="00204B2D"/>
    <w:rsid w:val="00206541"/>
    <w:rsid w:val="002072D2"/>
    <w:rsid w:val="002075AD"/>
    <w:rsid w:val="00207770"/>
    <w:rsid w:val="00210A6C"/>
    <w:rsid w:val="00210B80"/>
    <w:rsid w:val="002111EE"/>
    <w:rsid w:val="00214024"/>
    <w:rsid w:val="00214699"/>
    <w:rsid w:val="00215482"/>
    <w:rsid w:val="00215959"/>
    <w:rsid w:val="00216939"/>
    <w:rsid w:val="0021726B"/>
    <w:rsid w:val="002174A0"/>
    <w:rsid w:val="00223977"/>
    <w:rsid w:val="00223BD1"/>
    <w:rsid w:val="00225121"/>
    <w:rsid w:val="00231AF3"/>
    <w:rsid w:val="002338F8"/>
    <w:rsid w:val="00234134"/>
    <w:rsid w:val="002343F6"/>
    <w:rsid w:val="00234A67"/>
    <w:rsid w:val="002374DF"/>
    <w:rsid w:val="00237CA2"/>
    <w:rsid w:val="00237D89"/>
    <w:rsid w:val="002407E8"/>
    <w:rsid w:val="002409DF"/>
    <w:rsid w:val="00240EF2"/>
    <w:rsid w:val="00241567"/>
    <w:rsid w:val="00241A9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60201"/>
    <w:rsid w:val="0026023C"/>
    <w:rsid w:val="00262F2E"/>
    <w:rsid w:val="00264E0C"/>
    <w:rsid w:val="00265041"/>
    <w:rsid w:val="00267AFF"/>
    <w:rsid w:val="00270A61"/>
    <w:rsid w:val="00270DBA"/>
    <w:rsid w:val="0027184F"/>
    <w:rsid w:val="00273C6D"/>
    <w:rsid w:val="00273D5A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1D9"/>
    <w:rsid w:val="002A15F5"/>
    <w:rsid w:val="002A67CB"/>
    <w:rsid w:val="002A6F70"/>
    <w:rsid w:val="002A72E2"/>
    <w:rsid w:val="002A7CB3"/>
    <w:rsid w:val="002B34E0"/>
    <w:rsid w:val="002B65FF"/>
    <w:rsid w:val="002C0491"/>
    <w:rsid w:val="002C38A6"/>
    <w:rsid w:val="002C41A9"/>
    <w:rsid w:val="002C6A14"/>
    <w:rsid w:val="002D0392"/>
    <w:rsid w:val="002D0AE6"/>
    <w:rsid w:val="002D13B6"/>
    <w:rsid w:val="002D5A54"/>
    <w:rsid w:val="002D6338"/>
    <w:rsid w:val="002D7F1C"/>
    <w:rsid w:val="002E016E"/>
    <w:rsid w:val="002E0A75"/>
    <w:rsid w:val="002E3171"/>
    <w:rsid w:val="002E4D9A"/>
    <w:rsid w:val="002E51A7"/>
    <w:rsid w:val="002E52C2"/>
    <w:rsid w:val="002E6280"/>
    <w:rsid w:val="002F2C13"/>
    <w:rsid w:val="002F3DF0"/>
    <w:rsid w:val="002F66AF"/>
    <w:rsid w:val="00300EB2"/>
    <w:rsid w:val="00301482"/>
    <w:rsid w:val="00301F69"/>
    <w:rsid w:val="00306A89"/>
    <w:rsid w:val="00310647"/>
    <w:rsid w:val="00312E1D"/>
    <w:rsid w:val="0031383B"/>
    <w:rsid w:val="003164F2"/>
    <w:rsid w:val="00316903"/>
    <w:rsid w:val="0031745C"/>
    <w:rsid w:val="003200CB"/>
    <w:rsid w:val="00321397"/>
    <w:rsid w:val="003227A6"/>
    <w:rsid w:val="003228FB"/>
    <w:rsid w:val="00322C8F"/>
    <w:rsid w:val="00323170"/>
    <w:rsid w:val="0032363D"/>
    <w:rsid w:val="00323D1B"/>
    <w:rsid w:val="003241DB"/>
    <w:rsid w:val="003256F9"/>
    <w:rsid w:val="0032613C"/>
    <w:rsid w:val="00330B70"/>
    <w:rsid w:val="003328B1"/>
    <w:rsid w:val="00332D0D"/>
    <w:rsid w:val="00333352"/>
    <w:rsid w:val="00334230"/>
    <w:rsid w:val="003366F7"/>
    <w:rsid w:val="0033737D"/>
    <w:rsid w:val="0034036A"/>
    <w:rsid w:val="003403F2"/>
    <w:rsid w:val="003418D9"/>
    <w:rsid w:val="0034199E"/>
    <w:rsid w:val="00342405"/>
    <w:rsid w:val="00342868"/>
    <w:rsid w:val="003433A2"/>
    <w:rsid w:val="00343C5C"/>
    <w:rsid w:val="00343C8F"/>
    <w:rsid w:val="00343CC0"/>
    <w:rsid w:val="00343D66"/>
    <w:rsid w:val="00345110"/>
    <w:rsid w:val="00346415"/>
    <w:rsid w:val="00347272"/>
    <w:rsid w:val="0035594E"/>
    <w:rsid w:val="00355C3F"/>
    <w:rsid w:val="0035600C"/>
    <w:rsid w:val="00357149"/>
    <w:rsid w:val="00360664"/>
    <w:rsid w:val="003606F9"/>
    <w:rsid w:val="0036071C"/>
    <w:rsid w:val="0036187B"/>
    <w:rsid w:val="00361B61"/>
    <w:rsid w:val="0036271E"/>
    <w:rsid w:val="0036309F"/>
    <w:rsid w:val="00363AB8"/>
    <w:rsid w:val="00364524"/>
    <w:rsid w:val="003647A2"/>
    <w:rsid w:val="00365942"/>
    <w:rsid w:val="00366677"/>
    <w:rsid w:val="0036750D"/>
    <w:rsid w:val="003700A1"/>
    <w:rsid w:val="003712D7"/>
    <w:rsid w:val="003731DF"/>
    <w:rsid w:val="00375289"/>
    <w:rsid w:val="003752D0"/>
    <w:rsid w:val="0037595C"/>
    <w:rsid w:val="0037631C"/>
    <w:rsid w:val="00380227"/>
    <w:rsid w:val="00380ED4"/>
    <w:rsid w:val="00383AE2"/>
    <w:rsid w:val="003902CD"/>
    <w:rsid w:val="0039088D"/>
    <w:rsid w:val="00392C82"/>
    <w:rsid w:val="00393D0F"/>
    <w:rsid w:val="003947C4"/>
    <w:rsid w:val="00394A4D"/>
    <w:rsid w:val="00396A63"/>
    <w:rsid w:val="003A0E0B"/>
    <w:rsid w:val="003A1581"/>
    <w:rsid w:val="003A1EDE"/>
    <w:rsid w:val="003A2009"/>
    <w:rsid w:val="003A3FBD"/>
    <w:rsid w:val="003A4AD8"/>
    <w:rsid w:val="003A5D33"/>
    <w:rsid w:val="003A79AD"/>
    <w:rsid w:val="003A7E14"/>
    <w:rsid w:val="003B1076"/>
    <w:rsid w:val="003B10D9"/>
    <w:rsid w:val="003B1B93"/>
    <w:rsid w:val="003B1F17"/>
    <w:rsid w:val="003B2404"/>
    <w:rsid w:val="003B784A"/>
    <w:rsid w:val="003C0C85"/>
    <w:rsid w:val="003C2231"/>
    <w:rsid w:val="003C4D84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8FB"/>
    <w:rsid w:val="003D5CB4"/>
    <w:rsid w:val="003D7F05"/>
    <w:rsid w:val="003E3416"/>
    <w:rsid w:val="003E4A1F"/>
    <w:rsid w:val="003E4AFC"/>
    <w:rsid w:val="003E4B85"/>
    <w:rsid w:val="003E6175"/>
    <w:rsid w:val="003E63E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17B2"/>
    <w:rsid w:val="00402248"/>
    <w:rsid w:val="004026CF"/>
    <w:rsid w:val="00403431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343F"/>
    <w:rsid w:val="004435DC"/>
    <w:rsid w:val="00443E98"/>
    <w:rsid w:val="0044434F"/>
    <w:rsid w:val="00446A97"/>
    <w:rsid w:val="004477F6"/>
    <w:rsid w:val="00447E95"/>
    <w:rsid w:val="00451508"/>
    <w:rsid w:val="004544D1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7F8B"/>
    <w:rsid w:val="0048005E"/>
    <w:rsid w:val="004808CA"/>
    <w:rsid w:val="00480ACD"/>
    <w:rsid w:val="00481ACC"/>
    <w:rsid w:val="0048240D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28B9"/>
    <w:rsid w:val="004A315F"/>
    <w:rsid w:val="004A37D4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1ADD"/>
    <w:rsid w:val="00501F98"/>
    <w:rsid w:val="0050669A"/>
    <w:rsid w:val="00506B73"/>
    <w:rsid w:val="0051094F"/>
    <w:rsid w:val="005157CF"/>
    <w:rsid w:val="005177C7"/>
    <w:rsid w:val="00517B55"/>
    <w:rsid w:val="00522A13"/>
    <w:rsid w:val="00522ECB"/>
    <w:rsid w:val="00523152"/>
    <w:rsid w:val="005242FA"/>
    <w:rsid w:val="00527842"/>
    <w:rsid w:val="00527972"/>
    <w:rsid w:val="00530E97"/>
    <w:rsid w:val="00531AF1"/>
    <w:rsid w:val="0053228F"/>
    <w:rsid w:val="005333CA"/>
    <w:rsid w:val="00533B59"/>
    <w:rsid w:val="00534CDF"/>
    <w:rsid w:val="0053645F"/>
    <w:rsid w:val="00537082"/>
    <w:rsid w:val="005374D2"/>
    <w:rsid w:val="0054029F"/>
    <w:rsid w:val="00543176"/>
    <w:rsid w:val="00543EF3"/>
    <w:rsid w:val="00544582"/>
    <w:rsid w:val="0054461E"/>
    <w:rsid w:val="00544BCA"/>
    <w:rsid w:val="00545D7F"/>
    <w:rsid w:val="00547286"/>
    <w:rsid w:val="00550EDF"/>
    <w:rsid w:val="005515A9"/>
    <w:rsid w:val="00552813"/>
    <w:rsid w:val="0055339A"/>
    <w:rsid w:val="0055528E"/>
    <w:rsid w:val="005570E5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901B9"/>
    <w:rsid w:val="00592331"/>
    <w:rsid w:val="00592BAE"/>
    <w:rsid w:val="005938E9"/>
    <w:rsid w:val="0059437C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3DC6"/>
    <w:rsid w:val="005C4176"/>
    <w:rsid w:val="005C4A55"/>
    <w:rsid w:val="005C5780"/>
    <w:rsid w:val="005C6464"/>
    <w:rsid w:val="005D2904"/>
    <w:rsid w:val="005D2D8C"/>
    <w:rsid w:val="005D40DB"/>
    <w:rsid w:val="005D47EB"/>
    <w:rsid w:val="005D5BD0"/>
    <w:rsid w:val="005D7F7C"/>
    <w:rsid w:val="005E1B77"/>
    <w:rsid w:val="005E2399"/>
    <w:rsid w:val="005E3159"/>
    <w:rsid w:val="005E649A"/>
    <w:rsid w:val="005F1975"/>
    <w:rsid w:val="005F21C5"/>
    <w:rsid w:val="005F4E51"/>
    <w:rsid w:val="005F5820"/>
    <w:rsid w:val="005F5FE5"/>
    <w:rsid w:val="00600464"/>
    <w:rsid w:val="00600704"/>
    <w:rsid w:val="0060115E"/>
    <w:rsid w:val="00601255"/>
    <w:rsid w:val="006037CA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4A5"/>
    <w:rsid w:val="00617D1B"/>
    <w:rsid w:val="00622D7C"/>
    <w:rsid w:val="00625259"/>
    <w:rsid w:val="006252B4"/>
    <w:rsid w:val="006257ED"/>
    <w:rsid w:val="00625BEF"/>
    <w:rsid w:val="00625FA1"/>
    <w:rsid w:val="0062773C"/>
    <w:rsid w:val="00631921"/>
    <w:rsid w:val="006328FB"/>
    <w:rsid w:val="00634D5C"/>
    <w:rsid w:val="0063583F"/>
    <w:rsid w:val="006377B7"/>
    <w:rsid w:val="006378FD"/>
    <w:rsid w:val="00637FCF"/>
    <w:rsid w:val="00643D00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5BFD"/>
    <w:rsid w:val="00665DDB"/>
    <w:rsid w:val="006662C6"/>
    <w:rsid w:val="00667461"/>
    <w:rsid w:val="00670224"/>
    <w:rsid w:val="00670950"/>
    <w:rsid w:val="00670BB9"/>
    <w:rsid w:val="00672802"/>
    <w:rsid w:val="006733F2"/>
    <w:rsid w:val="0067624F"/>
    <w:rsid w:val="00676A97"/>
    <w:rsid w:val="0068065A"/>
    <w:rsid w:val="00680D5A"/>
    <w:rsid w:val="00682247"/>
    <w:rsid w:val="00682639"/>
    <w:rsid w:val="00685031"/>
    <w:rsid w:val="006859C8"/>
    <w:rsid w:val="00686283"/>
    <w:rsid w:val="00690CF7"/>
    <w:rsid w:val="00691489"/>
    <w:rsid w:val="00691E3E"/>
    <w:rsid w:val="00692527"/>
    <w:rsid w:val="00692EC4"/>
    <w:rsid w:val="00694692"/>
    <w:rsid w:val="00696B13"/>
    <w:rsid w:val="006A0774"/>
    <w:rsid w:val="006A2659"/>
    <w:rsid w:val="006A3854"/>
    <w:rsid w:val="006A4530"/>
    <w:rsid w:val="006A669A"/>
    <w:rsid w:val="006A69BD"/>
    <w:rsid w:val="006B06BB"/>
    <w:rsid w:val="006B14DF"/>
    <w:rsid w:val="006B18E5"/>
    <w:rsid w:val="006B2079"/>
    <w:rsid w:val="006B223E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C6993"/>
    <w:rsid w:val="006D1186"/>
    <w:rsid w:val="006D5D4A"/>
    <w:rsid w:val="006D6656"/>
    <w:rsid w:val="006D7639"/>
    <w:rsid w:val="006D7C21"/>
    <w:rsid w:val="006E007A"/>
    <w:rsid w:val="006E2EF9"/>
    <w:rsid w:val="006E3FE9"/>
    <w:rsid w:val="006E4736"/>
    <w:rsid w:val="006E49D0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F07"/>
    <w:rsid w:val="00702FCA"/>
    <w:rsid w:val="00703E03"/>
    <w:rsid w:val="00704134"/>
    <w:rsid w:val="00704A11"/>
    <w:rsid w:val="00705F97"/>
    <w:rsid w:val="00706CCB"/>
    <w:rsid w:val="00707837"/>
    <w:rsid w:val="0071234A"/>
    <w:rsid w:val="00712F32"/>
    <w:rsid w:val="0071585E"/>
    <w:rsid w:val="0071610F"/>
    <w:rsid w:val="00721934"/>
    <w:rsid w:val="00725880"/>
    <w:rsid w:val="00725DF8"/>
    <w:rsid w:val="0072793D"/>
    <w:rsid w:val="00730E6C"/>
    <w:rsid w:val="00731124"/>
    <w:rsid w:val="00731A2B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54E"/>
    <w:rsid w:val="00746A64"/>
    <w:rsid w:val="0074728F"/>
    <w:rsid w:val="007500DE"/>
    <w:rsid w:val="00751395"/>
    <w:rsid w:val="00752256"/>
    <w:rsid w:val="00753FA7"/>
    <w:rsid w:val="00760795"/>
    <w:rsid w:val="00761340"/>
    <w:rsid w:val="007616B3"/>
    <w:rsid w:val="00761C4C"/>
    <w:rsid w:val="007642BF"/>
    <w:rsid w:val="00764741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1A9"/>
    <w:rsid w:val="00787464"/>
    <w:rsid w:val="00790415"/>
    <w:rsid w:val="0079141C"/>
    <w:rsid w:val="0079258A"/>
    <w:rsid w:val="00794D86"/>
    <w:rsid w:val="00797683"/>
    <w:rsid w:val="007A0A5F"/>
    <w:rsid w:val="007A0F84"/>
    <w:rsid w:val="007A1688"/>
    <w:rsid w:val="007A1C61"/>
    <w:rsid w:val="007A2942"/>
    <w:rsid w:val="007A50CA"/>
    <w:rsid w:val="007A5D31"/>
    <w:rsid w:val="007B0EC5"/>
    <w:rsid w:val="007B2D2F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11DE"/>
    <w:rsid w:val="007D2FB2"/>
    <w:rsid w:val="007D2FF5"/>
    <w:rsid w:val="007D442B"/>
    <w:rsid w:val="007D4890"/>
    <w:rsid w:val="007D6958"/>
    <w:rsid w:val="007D6B33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2798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39AF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4C26"/>
    <w:rsid w:val="008452D8"/>
    <w:rsid w:val="00845B1A"/>
    <w:rsid w:val="00846E42"/>
    <w:rsid w:val="0085151E"/>
    <w:rsid w:val="0085218C"/>
    <w:rsid w:val="00856281"/>
    <w:rsid w:val="00856BF4"/>
    <w:rsid w:val="00856E67"/>
    <w:rsid w:val="00860A43"/>
    <w:rsid w:val="008614DD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566A"/>
    <w:rsid w:val="00897DE8"/>
    <w:rsid w:val="008A142E"/>
    <w:rsid w:val="008A37DD"/>
    <w:rsid w:val="008A51B9"/>
    <w:rsid w:val="008A6568"/>
    <w:rsid w:val="008A7C8A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60EC"/>
    <w:rsid w:val="008F70A7"/>
    <w:rsid w:val="008F775E"/>
    <w:rsid w:val="00900FA6"/>
    <w:rsid w:val="00901659"/>
    <w:rsid w:val="0090253C"/>
    <w:rsid w:val="00902F73"/>
    <w:rsid w:val="00905DB0"/>
    <w:rsid w:val="00906588"/>
    <w:rsid w:val="0090676B"/>
    <w:rsid w:val="0090693A"/>
    <w:rsid w:val="00906982"/>
    <w:rsid w:val="00906DD5"/>
    <w:rsid w:val="00907D01"/>
    <w:rsid w:val="00914675"/>
    <w:rsid w:val="00916410"/>
    <w:rsid w:val="00917D5C"/>
    <w:rsid w:val="009207B8"/>
    <w:rsid w:val="00920C42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40685"/>
    <w:rsid w:val="00941E6A"/>
    <w:rsid w:val="0094447E"/>
    <w:rsid w:val="00945E7D"/>
    <w:rsid w:val="00947600"/>
    <w:rsid w:val="009477EB"/>
    <w:rsid w:val="009505BF"/>
    <w:rsid w:val="0095188F"/>
    <w:rsid w:val="00952717"/>
    <w:rsid w:val="00952F15"/>
    <w:rsid w:val="00953AA3"/>
    <w:rsid w:val="009556F4"/>
    <w:rsid w:val="00956E83"/>
    <w:rsid w:val="00956EBD"/>
    <w:rsid w:val="0095723A"/>
    <w:rsid w:val="009576D4"/>
    <w:rsid w:val="00961820"/>
    <w:rsid w:val="0096283F"/>
    <w:rsid w:val="00965FC1"/>
    <w:rsid w:val="00966E32"/>
    <w:rsid w:val="00967BC7"/>
    <w:rsid w:val="00971980"/>
    <w:rsid w:val="00972387"/>
    <w:rsid w:val="00972C8D"/>
    <w:rsid w:val="00975589"/>
    <w:rsid w:val="00981F3F"/>
    <w:rsid w:val="00985AEF"/>
    <w:rsid w:val="00986049"/>
    <w:rsid w:val="0098656A"/>
    <w:rsid w:val="0099002B"/>
    <w:rsid w:val="00990604"/>
    <w:rsid w:val="00992696"/>
    <w:rsid w:val="00993151"/>
    <w:rsid w:val="0099496E"/>
    <w:rsid w:val="009975D7"/>
    <w:rsid w:val="00997AB4"/>
    <w:rsid w:val="009A10AA"/>
    <w:rsid w:val="009A3106"/>
    <w:rsid w:val="009A44AB"/>
    <w:rsid w:val="009A4948"/>
    <w:rsid w:val="009A600F"/>
    <w:rsid w:val="009A62D7"/>
    <w:rsid w:val="009A66F8"/>
    <w:rsid w:val="009B18BE"/>
    <w:rsid w:val="009B29B4"/>
    <w:rsid w:val="009B2A64"/>
    <w:rsid w:val="009B2EBE"/>
    <w:rsid w:val="009B3C5F"/>
    <w:rsid w:val="009B3EB6"/>
    <w:rsid w:val="009B47B3"/>
    <w:rsid w:val="009B54D4"/>
    <w:rsid w:val="009B70BB"/>
    <w:rsid w:val="009C029D"/>
    <w:rsid w:val="009C0CC7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2368"/>
    <w:rsid w:val="009D2830"/>
    <w:rsid w:val="009D2ADA"/>
    <w:rsid w:val="009D38AD"/>
    <w:rsid w:val="009D4D1F"/>
    <w:rsid w:val="009D6901"/>
    <w:rsid w:val="009D7106"/>
    <w:rsid w:val="009D7343"/>
    <w:rsid w:val="009D794C"/>
    <w:rsid w:val="009E2137"/>
    <w:rsid w:val="009E3394"/>
    <w:rsid w:val="009E36B0"/>
    <w:rsid w:val="009E3D9C"/>
    <w:rsid w:val="009E3F60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06F34"/>
    <w:rsid w:val="00A10249"/>
    <w:rsid w:val="00A10654"/>
    <w:rsid w:val="00A11D9C"/>
    <w:rsid w:val="00A139ED"/>
    <w:rsid w:val="00A168AD"/>
    <w:rsid w:val="00A17380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0E1F"/>
    <w:rsid w:val="00A41104"/>
    <w:rsid w:val="00A420BC"/>
    <w:rsid w:val="00A420D6"/>
    <w:rsid w:val="00A44A52"/>
    <w:rsid w:val="00A510C2"/>
    <w:rsid w:val="00A5112B"/>
    <w:rsid w:val="00A530B4"/>
    <w:rsid w:val="00A55D2D"/>
    <w:rsid w:val="00A561BF"/>
    <w:rsid w:val="00A56446"/>
    <w:rsid w:val="00A61627"/>
    <w:rsid w:val="00A617FD"/>
    <w:rsid w:val="00A61A1F"/>
    <w:rsid w:val="00A648C5"/>
    <w:rsid w:val="00A6562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16B8"/>
    <w:rsid w:val="00A829A7"/>
    <w:rsid w:val="00A84082"/>
    <w:rsid w:val="00A846C9"/>
    <w:rsid w:val="00A86364"/>
    <w:rsid w:val="00A86EF5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0D6B"/>
    <w:rsid w:val="00AB10E9"/>
    <w:rsid w:val="00AB1E5C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3032"/>
    <w:rsid w:val="00AD3DCA"/>
    <w:rsid w:val="00AD5139"/>
    <w:rsid w:val="00AD6AB3"/>
    <w:rsid w:val="00AD6BCE"/>
    <w:rsid w:val="00AE1B9C"/>
    <w:rsid w:val="00AE21E0"/>
    <w:rsid w:val="00AE6AA9"/>
    <w:rsid w:val="00AF063E"/>
    <w:rsid w:val="00AF2636"/>
    <w:rsid w:val="00AF29CF"/>
    <w:rsid w:val="00AF4C6E"/>
    <w:rsid w:val="00AF51EA"/>
    <w:rsid w:val="00AF6EFB"/>
    <w:rsid w:val="00AF7466"/>
    <w:rsid w:val="00B01BB2"/>
    <w:rsid w:val="00B03278"/>
    <w:rsid w:val="00B068C6"/>
    <w:rsid w:val="00B070D1"/>
    <w:rsid w:val="00B076A8"/>
    <w:rsid w:val="00B07AE9"/>
    <w:rsid w:val="00B10A91"/>
    <w:rsid w:val="00B14A6A"/>
    <w:rsid w:val="00B152BF"/>
    <w:rsid w:val="00B17EF8"/>
    <w:rsid w:val="00B21493"/>
    <w:rsid w:val="00B21D61"/>
    <w:rsid w:val="00B22278"/>
    <w:rsid w:val="00B23767"/>
    <w:rsid w:val="00B25BB8"/>
    <w:rsid w:val="00B26EBE"/>
    <w:rsid w:val="00B27166"/>
    <w:rsid w:val="00B31FFB"/>
    <w:rsid w:val="00B325C9"/>
    <w:rsid w:val="00B35434"/>
    <w:rsid w:val="00B358FC"/>
    <w:rsid w:val="00B36E2B"/>
    <w:rsid w:val="00B375FB"/>
    <w:rsid w:val="00B40735"/>
    <w:rsid w:val="00B407D1"/>
    <w:rsid w:val="00B41682"/>
    <w:rsid w:val="00B42BF5"/>
    <w:rsid w:val="00B4302C"/>
    <w:rsid w:val="00B437A6"/>
    <w:rsid w:val="00B4485A"/>
    <w:rsid w:val="00B449D9"/>
    <w:rsid w:val="00B45971"/>
    <w:rsid w:val="00B45A56"/>
    <w:rsid w:val="00B47A3A"/>
    <w:rsid w:val="00B50356"/>
    <w:rsid w:val="00B5056A"/>
    <w:rsid w:val="00B50954"/>
    <w:rsid w:val="00B51AB4"/>
    <w:rsid w:val="00B51E6F"/>
    <w:rsid w:val="00B52535"/>
    <w:rsid w:val="00B52B69"/>
    <w:rsid w:val="00B5700C"/>
    <w:rsid w:val="00B57783"/>
    <w:rsid w:val="00B57E73"/>
    <w:rsid w:val="00B61E04"/>
    <w:rsid w:val="00B64F14"/>
    <w:rsid w:val="00B65C9C"/>
    <w:rsid w:val="00B66703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80B"/>
    <w:rsid w:val="00B92F0C"/>
    <w:rsid w:val="00B940E8"/>
    <w:rsid w:val="00B946BB"/>
    <w:rsid w:val="00B948DA"/>
    <w:rsid w:val="00B960BB"/>
    <w:rsid w:val="00B96CAF"/>
    <w:rsid w:val="00B96FFD"/>
    <w:rsid w:val="00B97881"/>
    <w:rsid w:val="00BA0000"/>
    <w:rsid w:val="00BA0C2E"/>
    <w:rsid w:val="00BA0D81"/>
    <w:rsid w:val="00BA150D"/>
    <w:rsid w:val="00BA15D6"/>
    <w:rsid w:val="00BA25F0"/>
    <w:rsid w:val="00BA29FD"/>
    <w:rsid w:val="00BA2E5A"/>
    <w:rsid w:val="00BA31DC"/>
    <w:rsid w:val="00BA3613"/>
    <w:rsid w:val="00BA6BDD"/>
    <w:rsid w:val="00BA6F94"/>
    <w:rsid w:val="00BB0077"/>
    <w:rsid w:val="00BB038E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4687"/>
    <w:rsid w:val="00BC536E"/>
    <w:rsid w:val="00BC5821"/>
    <w:rsid w:val="00BC5F68"/>
    <w:rsid w:val="00BC66FA"/>
    <w:rsid w:val="00BC7D62"/>
    <w:rsid w:val="00BD018B"/>
    <w:rsid w:val="00BD1D92"/>
    <w:rsid w:val="00BD3D1D"/>
    <w:rsid w:val="00BD4001"/>
    <w:rsid w:val="00BD400E"/>
    <w:rsid w:val="00BD4E53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1CAE"/>
    <w:rsid w:val="00BF203A"/>
    <w:rsid w:val="00BF3210"/>
    <w:rsid w:val="00BF4044"/>
    <w:rsid w:val="00BF5C0D"/>
    <w:rsid w:val="00BF789A"/>
    <w:rsid w:val="00BF7B27"/>
    <w:rsid w:val="00C010FF"/>
    <w:rsid w:val="00C015A7"/>
    <w:rsid w:val="00C016AD"/>
    <w:rsid w:val="00C01C86"/>
    <w:rsid w:val="00C03006"/>
    <w:rsid w:val="00C05FB7"/>
    <w:rsid w:val="00C0682A"/>
    <w:rsid w:val="00C06D44"/>
    <w:rsid w:val="00C072E0"/>
    <w:rsid w:val="00C10FE3"/>
    <w:rsid w:val="00C1156C"/>
    <w:rsid w:val="00C11F5D"/>
    <w:rsid w:val="00C12447"/>
    <w:rsid w:val="00C12464"/>
    <w:rsid w:val="00C12EE1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6D5B"/>
    <w:rsid w:val="00C278EE"/>
    <w:rsid w:val="00C33653"/>
    <w:rsid w:val="00C336CA"/>
    <w:rsid w:val="00C36A59"/>
    <w:rsid w:val="00C36FE2"/>
    <w:rsid w:val="00C40D93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3A6C"/>
    <w:rsid w:val="00C54497"/>
    <w:rsid w:val="00C54A6C"/>
    <w:rsid w:val="00C56167"/>
    <w:rsid w:val="00C569B4"/>
    <w:rsid w:val="00C57B4E"/>
    <w:rsid w:val="00C57DDA"/>
    <w:rsid w:val="00C60112"/>
    <w:rsid w:val="00C626FC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7D3"/>
    <w:rsid w:val="00C73FA7"/>
    <w:rsid w:val="00C76360"/>
    <w:rsid w:val="00C764CF"/>
    <w:rsid w:val="00C76C60"/>
    <w:rsid w:val="00C77090"/>
    <w:rsid w:val="00C778CD"/>
    <w:rsid w:val="00C77C8D"/>
    <w:rsid w:val="00C818F9"/>
    <w:rsid w:val="00C82C79"/>
    <w:rsid w:val="00C845C8"/>
    <w:rsid w:val="00C84904"/>
    <w:rsid w:val="00C852BF"/>
    <w:rsid w:val="00C874F3"/>
    <w:rsid w:val="00C87A45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7F84"/>
    <w:rsid w:val="00CC37F8"/>
    <w:rsid w:val="00CD46AA"/>
    <w:rsid w:val="00CD47CA"/>
    <w:rsid w:val="00CD4D74"/>
    <w:rsid w:val="00CD6271"/>
    <w:rsid w:val="00CE018A"/>
    <w:rsid w:val="00CE2022"/>
    <w:rsid w:val="00CE4F42"/>
    <w:rsid w:val="00CE7762"/>
    <w:rsid w:val="00CF0260"/>
    <w:rsid w:val="00CF0DA5"/>
    <w:rsid w:val="00CF6616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1C99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4F9C"/>
    <w:rsid w:val="00D4640F"/>
    <w:rsid w:val="00D51A68"/>
    <w:rsid w:val="00D51BE4"/>
    <w:rsid w:val="00D52FD3"/>
    <w:rsid w:val="00D54CE2"/>
    <w:rsid w:val="00D5580F"/>
    <w:rsid w:val="00D55BA7"/>
    <w:rsid w:val="00D57284"/>
    <w:rsid w:val="00D574DC"/>
    <w:rsid w:val="00D57587"/>
    <w:rsid w:val="00D60EC8"/>
    <w:rsid w:val="00D62AD3"/>
    <w:rsid w:val="00D62BBE"/>
    <w:rsid w:val="00D63083"/>
    <w:rsid w:val="00D64BC0"/>
    <w:rsid w:val="00D658B4"/>
    <w:rsid w:val="00D669F9"/>
    <w:rsid w:val="00D6713B"/>
    <w:rsid w:val="00D67668"/>
    <w:rsid w:val="00D70B72"/>
    <w:rsid w:val="00D7187D"/>
    <w:rsid w:val="00D74A50"/>
    <w:rsid w:val="00D80074"/>
    <w:rsid w:val="00D80978"/>
    <w:rsid w:val="00D81560"/>
    <w:rsid w:val="00D81D1E"/>
    <w:rsid w:val="00D81F0A"/>
    <w:rsid w:val="00D82496"/>
    <w:rsid w:val="00D82CD8"/>
    <w:rsid w:val="00D8350F"/>
    <w:rsid w:val="00D83770"/>
    <w:rsid w:val="00D849BC"/>
    <w:rsid w:val="00D85B4D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C42"/>
    <w:rsid w:val="00DA7E19"/>
    <w:rsid w:val="00DB03AF"/>
    <w:rsid w:val="00DB0FBD"/>
    <w:rsid w:val="00DB1549"/>
    <w:rsid w:val="00DB1E6C"/>
    <w:rsid w:val="00DB31BB"/>
    <w:rsid w:val="00DB513B"/>
    <w:rsid w:val="00DB5CC5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2BD2"/>
    <w:rsid w:val="00DD5E73"/>
    <w:rsid w:val="00DE3758"/>
    <w:rsid w:val="00DE50D7"/>
    <w:rsid w:val="00DE526E"/>
    <w:rsid w:val="00DE64E6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BFE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712"/>
    <w:rsid w:val="00E2489A"/>
    <w:rsid w:val="00E2605E"/>
    <w:rsid w:val="00E26A5A"/>
    <w:rsid w:val="00E274BD"/>
    <w:rsid w:val="00E27D14"/>
    <w:rsid w:val="00E30736"/>
    <w:rsid w:val="00E316FA"/>
    <w:rsid w:val="00E32317"/>
    <w:rsid w:val="00E32CC8"/>
    <w:rsid w:val="00E378EA"/>
    <w:rsid w:val="00E37D2C"/>
    <w:rsid w:val="00E421A3"/>
    <w:rsid w:val="00E42BDA"/>
    <w:rsid w:val="00E44DB9"/>
    <w:rsid w:val="00E45C0C"/>
    <w:rsid w:val="00E46762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4853"/>
    <w:rsid w:val="00E65263"/>
    <w:rsid w:val="00E657DE"/>
    <w:rsid w:val="00E6642E"/>
    <w:rsid w:val="00E70EA9"/>
    <w:rsid w:val="00E71983"/>
    <w:rsid w:val="00E72B06"/>
    <w:rsid w:val="00E72E5E"/>
    <w:rsid w:val="00E72EB7"/>
    <w:rsid w:val="00E73F90"/>
    <w:rsid w:val="00E74E40"/>
    <w:rsid w:val="00E75414"/>
    <w:rsid w:val="00E75EB2"/>
    <w:rsid w:val="00E766DF"/>
    <w:rsid w:val="00E76BE3"/>
    <w:rsid w:val="00E808EE"/>
    <w:rsid w:val="00E81468"/>
    <w:rsid w:val="00E814C2"/>
    <w:rsid w:val="00E81749"/>
    <w:rsid w:val="00E83A0B"/>
    <w:rsid w:val="00E83EE9"/>
    <w:rsid w:val="00E84610"/>
    <w:rsid w:val="00E84C08"/>
    <w:rsid w:val="00E9260A"/>
    <w:rsid w:val="00E940F3"/>
    <w:rsid w:val="00E943B9"/>
    <w:rsid w:val="00E9587D"/>
    <w:rsid w:val="00E96C1E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7870"/>
    <w:rsid w:val="00EC0E86"/>
    <w:rsid w:val="00EC2219"/>
    <w:rsid w:val="00EC2ECA"/>
    <w:rsid w:val="00EC3E10"/>
    <w:rsid w:val="00EC5074"/>
    <w:rsid w:val="00EC5183"/>
    <w:rsid w:val="00EC7194"/>
    <w:rsid w:val="00ED04B0"/>
    <w:rsid w:val="00ED064A"/>
    <w:rsid w:val="00ED231B"/>
    <w:rsid w:val="00ED2BE3"/>
    <w:rsid w:val="00ED3FBD"/>
    <w:rsid w:val="00ED58B6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1FE2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0C2D"/>
    <w:rsid w:val="00F20FF1"/>
    <w:rsid w:val="00F21341"/>
    <w:rsid w:val="00F21C91"/>
    <w:rsid w:val="00F21D76"/>
    <w:rsid w:val="00F221AF"/>
    <w:rsid w:val="00F23E58"/>
    <w:rsid w:val="00F24402"/>
    <w:rsid w:val="00F24641"/>
    <w:rsid w:val="00F248C1"/>
    <w:rsid w:val="00F26FF7"/>
    <w:rsid w:val="00F27802"/>
    <w:rsid w:val="00F30518"/>
    <w:rsid w:val="00F30597"/>
    <w:rsid w:val="00F317DC"/>
    <w:rsid w:val="00F34D9A"/>
    <w:rsid w:val="00F35645"/>
    <w:rsid w:val="00F36092"/>
    <w:rsid w:val="00F417A5"/>
    <w:rsid w:val="00F420F1"/>
    <w:rsid w:val="00F4298A"/>
    <w:rsid w:val="00F5281D"/>
    <w:rsid w:val="00F53B14"/>
    <w:rsid w:val="00F54383"/>
    <w:rsid w:val="00F566BA"/>
    <w:rsid w:val="00F56BAF"/>
    <w:rsid w:val="00F613B5"/>
    <w:rsid w:val="00F6326B"/>
    <w:rsid w:val="00F643DB"/>
    <w:rsid w:val="00F64D8C"/>
    <w:rsid w:val="00F65079"/>
    <w:rsid w:val="00F65140"/>
    <w:rsid w:val="00F65EA4"/>
    <w:rsid w:val="00F665D2"/>
    <w:rsid w:val="00F7017B"/>
    <w:rsid w:val="00F704D1"/>
    <w:rsid w:val="00F73F71"/>
    <w:rsid w:val="00F74341"/>
    <w:rsid w:val="00F747CA"/>
    <w:rsid w:val="00F75605"/>
    <w:rsid w:val="00F76C60"/>
    <w:rsid w:val="00F77401"/>
    <w:rsid w:val="00F818CE"/>
    <w:rsid w:val="00F81BC4"/>
    <w:rsid w:val="00F82572"/>
    <w:rsid w:val="00F84C13"/>
    <w:rsid w:val="00F854D9"/>
    <w:rsid w:val="00F859A1"/>
    <w:rsid w:val="00F93E54"/>
    <w:rsid w:val="00FA1D8C"/>
    <w:rsid w:val="00FA39E0"/>
    <w:rsid w:val="00FA4129"/>
    <w:rsid w:val="00FA508F"/>
    <w:rsid w:val="00FA68A9"/>
    <w:rsid w:val="00FB289D"/>
    <w:rsid w:val="00FB2900"/>
    <w:rsid w:val="00FB4EB6"/>
    <w:rsid w:val="00FB4EBB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12D6"/>
    <w:rsid w:val="00FD3811"/>
    <w:rsid w:val="00FD4065"/>
    <w:rsid w:val="00FD5EB0"/>
    <w:rsid w:val="00FD6CDC"/>
    <w:rsid w:val="00FE3AFB"/>
    <w:rsid w:val="00FE3BA9"/>
    <w:rsid w:val="00FE3CB4"/>
    <w:rsid w:val="00FE4F27"/>
    <w:rsid w:val="00FE5C33"/>
    <w:rsid w:val="00FF0A81"/>
    <w:rsid w:val="00FF1239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7C2B6B"/>
  </w:style>
  <w:style w:type="character" w:customStyle="1" w:styleId="Char4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  <w:style w:type="character" w:customStyle="1" w:styleId="CRCoverPageZchn">
    <w:name w:val="CR Cover Page Zchn"/>
    <w:link w:val="CRCoverPage"/>
    <w:rsid w:val="00FD6CD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9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5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36143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73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35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44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909803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6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2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2069A-09C7-408F-AD27-CC4C5899D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2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 (jongwoo)</cp:lastModifiedBy>
  <cp:revision>21</cp:revision>
  <cp:lastPrinted>2016-11-04T12:09:00Z</cp:lastPrinted>
  <dcterms:created xsi:type="dcterms:W3CDTF">2018-04-04T07:30:00Z</dcterms:created>
  <dcterms:modified xsi:type="dcterms:W3CDTF">2018-05-11T04:26:00Z</dcterms:modified>
</cp:coreProperties>
</file>